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6335" w:type="dxa"/>
        <w:tblInd w:w="-8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45"/>
        <w:gridCol w:w="4155"/>
        <w:gridCol w:w="1185"/>
        <w:gridCol w:w="4005"/>
        <w:gridCol w:w="1845"/>
        <w:gridCol w:w="226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просмотров чатах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посещений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2420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5F5F5"/>
                <w:lang w:val="ru-RU"/>
              </w:rPr>
              <w:t>Видеолекторий на тему: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  <w:t>#СТОПВИЧСПИД</w:t>
            </w:r>
            <w:r>
              <w:rPr>
                <w:rFonts w:hint="default"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приуроченный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 Всемирному дню борьбы со СПИДом</w:t>
            </w:r>
          </w:p>
          <w:p>
            <w:pPr>
              <w:pStyle w:val="12"/>
              <w:spacing w:after="0" w:line="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чат",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3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Всероссийском  физкультурно-спортивном комплексе»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«Готов к труду и обороне»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Листвянском МО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 декабря в 15.00 до17.00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База БПСО МЧС России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Никола Листвянского МО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МКУ ДО ИР «ДЮСШ»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Патриотическая онлан-акция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«Герои Отечества», посвящённая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государственному празднику "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День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Героев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Отчества"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9 декабря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ru-RU" w:eastAsia="zh-CN" w:bidi="ar"/>
              </w:rPr>
              <w:t>Товарищеская встреча по флорболлу среди команд Иркутского района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декабря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11.00 до 14.00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БПСО МЧС России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п. Никола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ru-RU" w:eastAsia="zh-CN" w:bidi="ar"/>
              </w:rPr>
              <w:t>Товарищеская встреча по волейболу  среди юношеских команд (2006-2009г.г.) Большая речка- Листвянка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11 декабря с 15.00 до 18.00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Спортивный зал залБолшереченской СОШ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Б.Речка ул. Ленина 8.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созданию новогодних украшений и декора.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«Зимняя сказка»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Cs/>
                <w:lang w:val="ru-RU"/>
              </w:rPr>
              <w:t xml:space="preserve"> в рамках </w:t>
            </w:r>
            <w:r>
              <w:rPr>
                <w:rFonts w:ascii="Times New Roman" w:hAnsi="Times New Roman" w:eastAsia="Calibri" w:cs="Times New Roman"/>
                <w:bCs/>
                <w:kern w:val="0"/>
                <w:lang w:val="ru-RU" w:eastAsia="en-US" w:bidi="ar-SA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kern w:val="0"/>
                <w:lang w:val="ru-RU" w:eastAsia="en-US" w:bidi="ar-SA"/>
              </w:rPr>
              <w:t>-образовательного проекта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16.00 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чат",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"Конституция - основной закон государства"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«История возникновения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Дня конституции»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 с презентацией приуроченная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празднованию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Оек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Кирова 93/1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«В музыкальном театре.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Рок-опера»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музыкально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-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тематическ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ий урок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5"/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8-11 классы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</w:t>
            </w:r>
          </w:p>
          <w:p>
            <w:pPr>
              <w:spacing w:after="0" w:line="240" w:lineRule="auto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Открытие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сезона по хоккею с мячом среди команд Иркутского района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15.00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Хоккейный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корт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п. Никола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лекторий. Тематическая экскурсия  «Мир музея»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 «Культура для школьников» в Иркутской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16.00 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>Исторический онлайн-экскурс "Хореографическое искусство Древнего Рима"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</w:t>
            </w:r>
          </w:p>
          <w:p>
            <w:pPr>
              <w:pStyle w:val="6"/>
              <w:spacing w:line="0" w:lineRule="atLeast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А.С.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Листвянских детей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ежегодном районном мероприятии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"Ёлка Мэра для детей с ОВЗ"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декабря 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12.00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до 15.00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МУ «СКСК»</w:t>
            </w:r>
          </w:p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Оекского МО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культуры п. Оек  Иркутского</w:t>
            </w:r>
          </w:p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Столярова Т.М.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Отдел культуры Иркутского района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Новый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 шагает по планете»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BFBFB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поселковой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Листвянского муниципального образования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ind w:firstLine="360" w:firstLineChars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16.00 до 17.00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Листвянка  (причал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Байкал, напротив отеля "Маяк")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Листвянских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детей 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ежегодном районном мероприятии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"Ёлка Мэра для детей района"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декабря в 13.00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театр им. Н.М.Загурского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Курбатова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Столярова Т.М.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Отдел культуры Иркутского района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"В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 xml:space="preserve"> снежном царстве, в морозном государстве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hint="default" w:ascii="Times New Roman" w:hAnsi="Times New Roman" w:eastAsia="Calibri" w:cs="Times New Roman"/>
                <w:b/>
                <w:bCs/>
                <w:lang w:val="ru-RU"/>
              </w:rPr>
              <w:t>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ru-RU"/>
              </w:rPr>
              <w:t>Новогодняя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елка для детей п. Листвянка возрастной категории 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>от 1 до 10 лет.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12.00 до 13.00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"У елки Новогодней"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Развлекательная Новогодняя  программа для школьников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старших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классов.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 декабря с 13.00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15.00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Евстафьева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Листвянская СОШ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настроения Новогодний!»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Развлекательная игровая  программа для жителей поселка.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ind w:firstLine="360" w:firstLineChars="1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18.00</w:t>
            </w:r>
          </w:p>
          <w:p>
            <w:pPr>
              <w:spacing w:after="0" w:line="240" w:lineRule="atLeast"/>
              <w:ind w:left="240" w:leftChars="109"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>
            <w:pPr>
              <w:spacing w:after="0"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  И.Е.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"Культурно-спортивный комплекс"  Листвянского МО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D73A2"/>
    <w:rsid w:val="00013D8F"/>
    <w:rsid w:val="00015F07"/>
    <w:rsid w:val="0024375A"/>
    <w:rsid w:val="00467E7A"/>
    <w:rsid w:val="004850E1"/>
    <w:rsid w:val="006B3F2B"/>
    <w:rsid w:val="006D6CFC"/>
    <w:rsid w:val="006F254B"/>
    <w:rsid w:val="007201DC"/>
    <w:rsid w:val="00754FBB"/>
    <w:rsid w:val="00771DF4"/>
    <w:rsid w:val="00A34AE6"/>
    <w:rsid w:val="00A76AC1"/>
    <w:rsid w:val="00AA69B1"/>
    <w:rsid w:val="00AC52C6"/>
    <w:rsid w:val="00B458B4"/>
    <w:rsid w:val="00B8613E"/>
    <w:rsid w:val="00C87D61"/>
    <w:rsid w:val="00CA4911"/>
    <w:rsid w:val="00CB7807"/>
    <w:rsid w:val="00D8626D"/>
    <w:rsid w:val="00DD73A2"/>
    <w:rsid w:val="00DE28BC"/>
    <w:rsid w:val="00DE55A7"/>
    <w:rsid w:val="00DF288C"/>
    <w:rsid w:val="00F91B14"/>
    <w:rsid w:val="01A57815"/>
    <w:rsid w:val="076B5C0B"/>
    <w:rsid w:val="0CFE09CB"/>
    <w:rsid w:val="121B59A8"/>
    <w:rsid w:val="2A857C20"/>
    <w:rsid w:val="391478CE"/>
    <w:rsid w:val="46286FB8"/>
    <w:rsid w:val="46963917"/>
    <w:rsid w:val="4CA02394"/>
    <w:rsid w:val="57C26A1B"/>
    <w:rsid w:val="5BFB26AD"/>
    <w:rsid w:val="65DE6FE0"/>
    <w:rsid w:val="6DAA45EE"/>
    <w:rsid w:val="6E77399E"/>
    <w:rsid w:val="70661E03"/>
    <w:rsid w:val="736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Основной текст Знак"/>
    <w:basedOn w:val="4"/>
    <w:link w:val="6"/>
    <w:semiHidden/>
    <w:qFormat/>
    <w:uiPriority w:val="99"/>
    <w:rPr>
      <w:rFonts w:eastAsiaTheme="minorEastAsia"/>
      <w:lang w:eastAsia="ru-RU"/>
    </w:rPr>
  </w:style>
  <w:style w:type="character" w:customStyle="1" w:styleId="11">
    <w:name w:val="Основной текст Знак1"/>
    <w:basedOn w:val="4"/>
    <w:link w:val="6"/>
    <w:qFormat/>
    <w:locked/>
    <w:uiPriority w:val="0"/>
    <w:rPr>
      <w:sz w:val="26"/>
      <w:szCs w:val="26"/>
      <w:shd w:val="clear" w:color="auto" w:fill="FFFFFF"/>
    </w:rPr>
  </w:style>
  <w:style w:type="paragraph" w:styleId="12">
    <w:name w:val="List Paragraph"/>
    <w:basedOn w:val="1"/>
    <w:qFormat/>
    <w:uiPriority w:val="0"/>
    <w:pPr>
      <w:ind w:left="720"/>
      <w:contextualSpacing/>
    </w:pPr>
    <w:rPr>
      <w:rFonts w:ascii="Calibri" w:hAnsi="Calibri" w:eastAsia="Calibri" w:cs="Times New Roman"/>
      <w:lang w:val="en-US" w:eastAsia="en-US" w:bidi="en-US"/>
    </w:rPr>
  </w:style>
  <w:style w:type="paragraph" w:customStyle="1" w:styleId="13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customStyle="1" w:styleId="14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c0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5372-4CB2-488F-8C94-89B602BCD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854</Words>
  <Characters>4869</Characters>
  <Lines>40</Lines>
  <Paragraphs>11</Paragraphs>
  <TotalTime>27</TotalTime>
  <ScaleCrop>false</ScaleCrop>
  <LinksUpToDate>false</LinksUpToDate>
  <CharactersWithSpaces>5712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2021-11-19T10:42:00Z</dcterms:created>
  <dc:creator>lenovo</dc:creator>
  <cp:lastModifiedBy>User</cp:lastModifiedBy>
  <cp:lastPrinted>2023-12-01T12:15:00Z</cp:lastPrinted>
  <dcterms:modified xsi:type="dcterms:W3CDTF">2023-12-05T07:18:39Z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559F7A2CF22043C8A19EFE1350E19C92</vt:lpwstr>
  </property>
</Properties>
</file>