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к приказу МУП «Рынок Листвянки»</w:t>
      </w:r>
    </w:p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92241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8A5FC4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466422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5FC4">
        <w:rPr>
          <w:rFonts w:ascii="Times New Roman" w:hAnsi="Times New Roman"/>
          <w:color w:val="000000"/>
          <w:sz w:val="28"/>
          <w:szCs w:val="28"/>
          <w:lang w:eastAsia="ru-RU"/>
        </w:rPr>
        <w:t>февраля</w:t>
      </w:r>
      <w:r w:rsidR="006A1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8A5FC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D2929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6A1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</w:t>
      </w:r>
      <w:r w:rsidR="002B0A5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2385D" w:rsidRPr="00733FDD" w:rsidRDefault="00A2385D" w:rsidP="00A2385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A2385D" w:rsidRPr="00733FDD" w:rsidRDefault="00A2385D" w:rsidP="00A2385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 универсальной</w:t>
      </w:r>
      <w:r w:rsidR="00752878">
        <w:rPr>
          <w:rFonts w:ascii="Times New Roman" w:hAnsi="Times New Roman"/>
          <w:b/>
          <w:color w:val="000000"/>
          <w:sz w:val="28"/>
          <w:szCs w:val="28"/>
          <w:lang w:eastAsia="ru-RU"/>
        </w:rPr>
        <w:t>, постоянно действующей</w:t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ярмарки «Дары Байкала»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385D" w:rsidRPr="009725DE" w:rsidRDefault="00A2385D" w:rsidP="00A2385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25DE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1.1. Порядок организации </w:t>
      </w:r>
      <w:r w:rsidRPr="00733FDD">
        <w:rPr>
          <w:rFonts w:ascii="Times New Roman" w:hAnsi="Times New Roman"/>
          <w:sz w:val="28"/>
          <w:szCs w:val="28"/>
        </w:rPr>
        <w:t>универсальной</w:t>
      </w:r>
      <w:r w:rsidR="00814E0E">
        <w:rPr>
          <w:rFonts w:ascii="Times New Roman" w:hAnsi="Times New Roman"/>
          <w:sz w:val="28"/>
          <w:szCs w:val="28"/>
        </w:rPr>
        <w:t>,</w:t>
      </w:r>
      <w:r w:rsidR="00814E0E" w:rsidRPr="00814E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4E0E" w:rsidRPr="00752878">
        <w:rPr>
          <w:rFonts w:ascii="Times New Roman" w:hAnsi="Times New Roman"/>
          <w:color w:val="000000"/>
          <w:sz w:val="28"/>
          <w:szCs w:val="28"/>
          <w:lang w:eastAsia="ru-RU"/>
        </w:rPr>
        <w:t>постоянно действующей</w:t>
      </w:r>
      <w:r w:rsidRPr="00733FDD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733FDD">
        <w:rPr>
          <w:rFonts w:ascii="Times New Roman" w:hAnsi="Times New Roman"/>
          <w:sz w:val="28"/>
          <w:szCs w:val="28"/>
        </w:rPr>
        <w:t>Постановления Правительства Иркутской области от 17.11.10г. №284-пп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регулирует организацию </w:t>
      </w:r>
      <w:r w:rsidRPr="00733FDD">
        <w:rPr>
          <w:rFonts w:ascii="Times New Roman" w:hAnsi="Times New Roman"/>
          <w:sz w:val="28"/>
          <w:szCs w:val="28"/>
        </w:rPr>
        <w:t>универсальной ярмарки «Дары Байкала»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(далее-Ярмарка).</w:t>
      </w:r>
    </w:p>
    <w:p w:rsidR="00A2385D" w:rsidRPr="00733FDD" w:rsidRDefault="00A2385D" w:rsidP="00A2385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настоящего Порядка обязательны для исполнения Организатором ярмарки, Участниками, их работниками и представителями.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настоящего Порядка становятся обязательными для Участников с момента заключения с Организатором ярмарки договора на предоставление торгового места на ярмарке.</w:t>
      </w:r>
    </w:p>
    <w:p w:rsidR="00A2385D" w:rsidRPr="00A92241" w:rsidRDefault="00733FD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Организатором ярмарки является Муниципальное унитарное предприятие «Рынок Листвянки», ИНН </w:t>
      </w:r>
      <w:r w:rsidR="002B7BAF"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3827023426, место нахождения: 664520, Иркутская область, Иркутский район, р.п. </w:t>
      </w:r>
      <w:r w:rsidR="00A92241" w:rsidRPr="00A92241">
        <w:rPr>
          <w:rFonts w:ascii="Times New Roman" w:hAnsi="Times New Roman"/>
          <w:color w:val="000000"/>
          <w:sz w:val="28"/>
          <w:szCs w:val="28"/>
          <w:lang w:eastAsia="ru-RU"/>
        </w:rPr>
        <w:t>Листвянка, ул. Горького, 85А, литера Б</w:t>
      </w:r>
      <w:r w:rsidR="00A2385D"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Организатор ярмарки).</w:t>
      </w:r>
    </w:p>
    <w:p w:rsidR="002B7BAF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241">
        <w:rPr>
          <w:rFonts w:ascii="Times New Roman" w:hAnsi="Times New Roman"/>
          <w:color w:val="000000"/>
          <w:sz w:val="28"/>
          <w:szCs w:val="28"/>
          <w:lang w:eastAsia="ru-RU"/>
        </w:rPr>
        <w:t>1.3. Наименование ярмарки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«Дары Байкала»</w:t>
      </w:r>
      <w:r w:rsidR="00772A06">
        <w:rPr>
          <w:rFonts w:ascii="Times New Roman" w:hAnsi="Times New Roman"/>
          <w:color w:val="000000"/>
          <w:sz w:val="28"/>
          <w:szCs w:val="28"/>
          <w:lang w:eastAsia="ru-RU"/>
        </w:rPr>
        <w:t>. Тип ярмарки: постоянно действующая, универсальная.</w:t>
      </w:r>
    </w:p>
    <w:p w:rsidR="00F92FD3" w:rsidRDefault="00752878" w:rsidP="00F92FD3">
      <w:pPr>
        <w:ind w:left="708" w:firstLine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 w:rsidR="00F92FD3">
        <w:rPr>
          <w:rFonts w:ascii="Times New Roman" w:hAnsi="Times New Roman"/>
          <w:color w:val="000000"/>
          <w:sz w:val="28"/>
          <w:szCs w:val="28"/>
          <w:lang w:eastAsia="ru-RU"/>
        </w:rPr>
        <w:t>Адрес места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ярмарки</w:t>
      </w:r>
      <w:r w:rsidR="00F92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количество торговых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F92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92FD3" w:rsidRDefault="00F92FD3" w:rsidP="00F92FD3">
      <w:pPr>
        <w:ind w:left="708" w:firstLine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1.4.1. Иркутская область, Иркутский район</w:t>
      </w:r>
      <w:r w:rsidR="00B118D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11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Листвянка, ул.</w:t>
      </w:r>
      <w:r w:rsidR="00B11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Горького, 111, количество торговых мест –</w:t>
      </w:r>
      <w:r w:rsidR="003458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(сто дв</w:t>
      </w:r>
      <w:r w:rsidR="00345870">
        <w:rPr>
          <w:rFonts w:ascii="Times New Roman" w:hAnsi="Times New Roman"/>
          <w:color w:val="000000"/>
          <w:sz w:val="28"/>
          <w:szCs w:val="28"/>
          <w:lang w:eastAsia="ru-RU"/>
        </w:rPr>
        <w:t>адцать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C7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из которых: для с/х </w:t>
      </w:r>
      <w:r w:rsidR="00B118DA">
        <w:rPr>
          <w:rFonts w:ascii="Times New Roman" w:hAnsi="Times New Roman"/>
          <w:color w:val="000000"/>
          <w:sz w:val="28"/>
          <w:szCs w:val="28"/>
          <w:lang w:eastAsia="ru-RU"/>
        </w:rPr>
        <w:t>и продовольственных товаров – 53</w:t>
      </w:r>
      <w:r w:rsidR="007C78DC">
        <w:rPr>
          <w:rFonts w:ascii="Times New Roman" w:hAnsi="Times New Roman"/>
          <w:color w:val="000000"/>
          <w:sz w:val="28"/>
          <w:szCs w:val="28"/>
          <w:lang w:eastAsia="ru-RU"/>
        </w:rPr>
        <w:t>, сувенирной про</w:t>
      </w:r>
      <w:r w:rsidR="00B118DA">
        <w:rPr>
          <w:rFonts w:ascii="Times New Roman" w:hAnsi="Times New Roman"/>
          <w:color w:val="000000"/>
          <w:sz w:val="28"/>
          <w:szCs w:val="28"/>
          <w:lang w:eastAsia="ru-RU"/>
        </w:rPr>
        <w:t>дукции - 53, оказания услуг – 3, общественное питание – 6;</w:t>
      </w:r>
    </w:p>
    <w:p w:rsidR="00752878" w:rsidRDefault="00F92FD3" w:rsidP="00F92FD3">
      <w:pPr>
        <w:ind w:left="708" w:firstLine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1.4.2. Иркутская область Иркутский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11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Листвянка, ул.</w:t>
      </w:r>
      <w:r w:rsidR="00B11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Исток Ангары, 2, количество торговых мест </w:t>
      </w:r>
      <w:r w:rsidR="0034587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78DC">
        <w:rPr>
          <w:rFonts w:ascii="Times New Roman" w:hAnsi="Times New Roman"/>
          <w:color w:val="000000"/>
          <w:sz w:val="28"/>
          <w:szCs w:val="28"/>
          <w:lang w:eastAsia="ru-RU"/>
        </w:rPr>
        <w:t>44</w:t>
      </w:r>
      <w:r w:rsidR="00B11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(сорок четыре</w:t>
      </w:r>
      <w:r w:rsidR="0034587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C7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из которых: для с/х </w:t>
      </w:r>
      <w:r w:rsidR="00B118DA">
        <w:rPr>
          <w:rFonts w:ascii="Times New Roman" w:hAnsi="Times New Roman"/>
          <w:color w:val="000000"/>
          <w:sz w:val="28"/>
          <w:szCs w:val="28"/>
          <w:lang w:eastAsia="ru-RU"/>
        </w:rPr>
        <w:t>и продовольственных товаров – 32, сувенирной продукции - 8, общественное питание – 4</w:t>
      </w:r>
      <w:bookmarkStart w:id="0" w:name="_GoBack"/>
      <w:bookmarkEnd w:id="0"/>
      <w:r w:rsidR="007C78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7BAF" w:rsidRPr="00733FDD" w:rsidRDefault="00460009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71A4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3458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B7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 организации ярмарки: создание условий для обеспечения жителей Листвянского муниципального образования и</w:t>
      </w:r>
      <w:r w:rsid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иных граждан услугами торговли, социально-бытовыми услугами и услугами общественного питания</w:t>
      </w:r>
    </w:p>
    <w:p w:rsidR="00A2385D" w:rsidRPr="00733FDD" w:rsidRDefault="00971A40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На ярмарке осуществляется торговля продукцией сельскохозяйственного назначения не промышленного изготовления, сувенирной продук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цией, изделиями народных художественных промыслов, продукцией ремесленничества</w:t>
      </w:r>
      <w:r w:rsidR="002B7BA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ягод и фруктов, сельскохозяйственной продукции сада и огорода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, меда, предоставление социально-бытовых услуг и услуг общественного питания</w:t>
      </w:r>
      <w:r w:rsidR="004D5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="004D54D6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№4 к прика</w:t>
      </w:r>
      <w:r w:rsidR="00920B58">
        <w:rPr>
          <w:rFonts w:ascii="Times New Roman" w:hAnsi="Times New Roman"/>
          <w:color w:val="000000"/>
          <w:sz w:val="28"/>
          <w:szCs w:val="28"/>
          <w:lang w:eastAsia="ru-RU"/>
        </w:rPr>
        <w:t>зу №01 от 08.02.2022</w:t>
      </w:r>
      <w:r w:rsidR="004D54D6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A2385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. Ассортиментный перечень продукции в обязательном порядке согласовывается с Организатором ярмарки.</w:t>
      </w:r>
    </w:p>
    <w:p w:rsidR="00A2385D" w:rsidRPr="00733FDD" w:rsidRDefault="00971A40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На ярмарке запрещается торговля: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товарами, изъятыми из оборота или ограниченными в обороте;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драгоценными металлами и камнями и изделиями из них;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алкогольной продукцией;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иной продукцией, запрещенной к реализации законодательством Российской Федерации.</w:t>
      </w:r>
    </w:p>
    <w:p w:rsidR="00A2385D" w:rsidRPr="00733FDD" w:rsidRDefault="00345870" w:rsidP="002B7BA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71A4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Для привлечения посетителей ярмарки разрешается установка нестационарных торговых объектов общественного питания.</w:t>
      </w:r>
    </w:p>
    <w:p w:rsidR="00A2385D" w:rsidRPr="00733FDD" w:rsidRDefault="00971A40" w:rsidP="00AB3ED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1.9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A62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на объектах, принадлежащих Организатору на праве хозяйственного ведения, согласно схеме размещения торговых мест. Организация торговых мест 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  <w:r w:rsidR="00A2385D" w:rsidRPr="00733F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385D" w:rsidRPr="009725DE" w:rsidRDefault="00A2385D" w:rsidP="00A2385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25DE">
        <w:rPr>
          <w:rFonts w:ascii="Times New Roman" w:hAnsi="Times New Roman"/>
          <w:b/>
          <w:color w:val="000000"/>
          <w:sz w:val="28"/>
          <w:szCs w:val="28"/>
          <w:lang w:eastAsia="ru-RU"/>
        </w:rPr>
        <w:t>2. Организация деятельности ярмарки.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2.1. Организатор ярмарки разрабатывает и утверждает план мероприя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тий по организации ярмарки,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товаров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оказанию услуг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2.2. Организатор ярмарки определяет следующий режим работы ярмарки: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Ярмарка проводится с </w:t>
      </w:r>
      <w:r w:rsidR="00560534" w:rsidRPr="00733FDD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221A2" w:rsidRPr="00733FD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101F" w:rsidRPr="00733FDD">
        <w:rPr>
          <w:rFonts w:ascii="Times New Roman" w:hAnsi="Times New Roman"/>
          <w:color w:val="000000"/>
          <w:sz w:val="28"/>
          <w:szCs w:val="28"/>
          <w:lang w:eastAsia="ru-RU"/>
        </w:rPr>
        <w:t>января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4F6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 3</w:t>
      </w:r>
      <w:r w:rsidR="00DA101F" w:rsidRPr="00733FD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63718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4F6">
        <w:rPr>
          <w:rFonts w:ascii="Times New Roman" w:hAnsi="Times New Roman"/>
          <w:color w:val="000000"/>
          <w:sz w:val="28"/>
          <w:szCs w:val="28"/>
          <w:lang w:eastAsia="ru-RU"/>
        </w:rPr>
        <w:t>декабря 2022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A2385D" w:rsidRPr="00733FDD" w:rsidRDefault="00A2385D" w:rsidP="00A2385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</w:t>
      </w:r>
      <w:r w:rsidR="00DA1074" w:rsidRPr="00733FDD">
        <w:rPr>
          <w:rFonts w:ascii="Times New Roman" w:hAnsi="Times New Roman"/>
          <w:sz w:val="28"/>
          <w:szCs w:val="28"/>
        </w:rPr>
        <w:t xml:space="preserve">Режим работы: ежедневно </w:t>
      </w:r>
      <w:r w:rsidR="007C613F">
        <w:rPr>
          <w:rFonts w:ascii="Times New Roman" w:hAnsi="Times New Roman"/>
          <w:sz w:val="28"/>
          <w:szCs w:val="28"/>
        </w:rPr>
        <w:t>в</w:t>
      </w:r>
      <w:r w:rsidR="00772A06">
        <w:rPr>
          <w:rFonts w:ascii="Times New Roman" w:hAnsi="Times New Roman"/>
          <w:sz w:val="28"/>
          <w:szCs w:val="28"/>
        </w:rPr>
        <w:t xml:space="preserve"> период </w:t>
      </w:r>
      <w:r w:rsidR="007C613F">
        <w:rPr>
          <w:rFonts w:ascii="Times New Roman" w:hAnsi="Times New Roman"/>
          <w:sz w:val="28"/>
          <w:szCs w:val="28"/>
        </w:rPr>
        <w:t xml:space="preserve">с 01 апреля 2022г. по 30 сентября 2022 г. </w:t>
      </w:r>
      <w:r w:rsidR="00DA1074" w:rsidRPr="00920B58">
        <w:rPr>
          <w:rFonts w:ascii="Times New Roman" w:hAnsi="Times New Roman"/>
          <w:sz w:val="28"/>
          <w:szCs w:val="28"/>
        </w:rPr>
        <w:t>с 08</w:t>
      </w:r>
      <w:r w:rsidR="007C613F" w:rsidRPr="00920B58">
        <w:rPr>
          <w:rFonts w:ascii="Times New Roman" w:hAnsi="Times New Roman"/>
          <w:sz w:val="28"/>
          <w:szCs w:val="28"/>
        </w:rPr>
        <w:t>.00 ч. до 23.00 ч., в период с 01 октября 2022г. по 31 марта 2022г. с 09</w:t>
      </w:r>
      <w:r w:rsidR="00772A06" w:rsidRPr="00920B58">
        <w:rPr>
          <w:rFonts w:ascii="Times New Roman" w:hAnsi="Times New Roman"/>
          <w:sz w:val="28"/>
          <w:szCs w:val="28"/>
        </w:rPr>
        <w:t>.00 ч. до 20.00ч. без выходных</w:t>
      </w:r>
      <w:r w:rsidR="00772A06">
        <w:rPr>
          <w:rFonts w:ascii="Times New Roman" w:hAnsi="Times New Roman"/>
          <w:sz w:val="28"/>
          <w:szCs w:val="28"/>
        </w:rPr>
        <w:t xml:space="preserve"> и праздничных дней. </w:t>
      </w:r>
    </w:p>
    <w:p w:rsidR="00460009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Организатор ярмарки определяет следующий порядок предоставления торговых мест на ярмарке: </w:t>
      </w:r>
    </w:p>
    <w:p w:rsidR="009725DE" w:rsidRPr="00733FDD" w:rsidRDefault="009725DE" w:rsidP="009725D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атор ярмарки не позднее чем за 10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начала работы ярмарки публикует в средствах массовой информации и размещает на сайте в сети Интернет информацию о Порядке и плане мероприятий по организации ярмарки и продажи товаров на ней.</w:t>
      </w:r>
    </w:p>
    <w:p w:rsidR="00FC4B92" w:rsidRDefault="00FC4B92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="009725D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60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460009" w:rsidRPr="00460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орговое место предоставляется на основании договора торгового места </w:t>
      </w:r>
      <w:r w:rsidR="00CB34D1">
        <w:rPr>
          <w:rFonts w:ascii="Times New Roman" w:hAnsi="Times New Roman"/>
          <w:color w:val="000000"/>
          <w:sz w:val="28"/>
          <w:szCs w:val="28"/>
          <w:lang w:eastAsia="ru-RU"/>
        </w:rPr>
        <w:t>по форме согласно Приложения № 8</w:t>
      </w:r>
      <w:r w:rsidR="00460009" w:rsidRPr="00460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приказу, заключенного по</w:t>
      </w:r>
      <w:r w:rsidR="00460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результатам рассмотрения заявления</w:t>
      </w:r>
      <w:r w:rsidR="00460009" w:rsidRPr="00460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установленный настоящим положением срок</w:t>
      </w:r>
      <w:r w:rsidR="0046000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C4B92" w:rsidRPr="00FC4B92" w:rsidRDefault="00FC4B92" w:rsidP="00FC4B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="009725D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З</w:t>
      </w:r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>аяв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ление по форме</w:t>
      </w:r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Приложения </w:t>
      </w:r>
      <w:r w:rsidR="002B0A5C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B0A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приказу</w:t>
      </w:r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B0A5C">
        <w:rPr>
          <w:rFonts w:ascii="Times New Roman" w:hAnsi="Times New Roman"/>
          <w:color w:val="000000"/>
          <w:sz w:val="28"/>
          <w:szCs w:val="28"/>
          <w:lang w:eastAsia="ru-RU"/>
        </w:rPr>
        <w:t>принимаются со дня опубликования приказа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организации ярмарки и</w:t>
      </w:r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дня открытия ярмарки (после открытия ярмарки, при наличии свободных торговых мест), следующими способами:</w:t>
      </w:r>
    </w:p>
    <w:p w:rsidR="00FC4B92" w:rsidRPr="00FC4B92" w:rsidRDefault="00FC4B92" w:rsidP="00FC4B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Нарочно, по адресу: Иркутская область, Иркутский район, </w:t>
      </w:r>
      <w:proofErr w:type="spellStart"/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>р.п.Листвянка</w:t>
      </w:r>
      <w:proofErr w:type="spellEnd"/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>ул.Горького</w:t>
      </w:r>
      <w:proofErr w:type="spellEnd"/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>, 111</w:t>
      </w:r>
      <w:r w:rsidR="002B0A5C">
        <w:rPr>
          <w:rFonts w:ascii="Times New Roman" w:hAnsi="Times New Roman"/>
          <w:color w:val="000000"/>
          <w:sz w:val="28"/>
          <w:szCs w:val="28"/>
          <w:lang w:eastAsia="ru-RU"/>
        </w:rPr>
        <w:t>, в здание администрации МУП «Рынок Листвянки»</w:t>
      </w:r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C4B92" w:rsidRPr="00FC4B92" w:rsidRDefault="00FC4B92" w:rsidP="00FC4B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Почтой России;</w:t>
      </w:r>
    </w:p>
    <w:p w:rsidR="00FC4B92" w:rsidRDefault="00FC4B92" w:rsidP="00FC4B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Посредством электронной почты на адрес: </w:t>
      </w:r>
      <w:hyperlink r:id="rId4" w:history="1">
        <w:r w:rsidRPr="00CE5707">
          <w:rPr>
            <w:rStyle w:val="a3"/>
            <w:rFonts w:ascii="Times New Roman" w:hAnsi="Times New Roman"/>
            <w:sz w:val="28"/>
            <w:szCs w:val="28"/>
            <w:lang w:eastAsia="ru-RU"/>
          </w:rPr>
          <w:t>rynok_listvyanki@mail.ru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71A40" w:rsidRPr="00733FDD" w:rsidRDefault="009725DE" w:rsidP="00971A4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2.3.4</w:t>
      </w:r>
      <w:r w:rsidR="00971A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71A40">
        <w:rPr>
          <w:rFonts w:ascii="Times New Roman" w:hAnsi="Times New Roman"/>
          <w:sz w:val="28"/>
          <w:szCs w:val="28"/>
        </w:rPr>
        <w:t xml:space="preserve">Категория участников ярмарки: индивидуальные предприниматели, юридические лица,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животноводством, а также </w:t>
      </w:r>
      <w:proofErr w:type="spellStart"/>
      <w:r w:rsidR="00971A40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971A40">
        <w:rPr>
          <w:rFonts w:ascii="Times New Roman" w:hAnsi="Times New Roman"/>
          <w:sz w:val="28"/>
          <w:szCs w:val="28"/>
        </w:rPr>
        <w:t xml:space="preserve"> граждане (далее – Участники ярмарки).</w:t>
      </w:r>
    </w:p>
    <w:p w:rsidR="00542F16" w:rsidRDefault="00971A40" w:rsidP="00542F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="009725D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FC4B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42F16">
        <w:rPr>
          <w:rFonts w:ascii="Times New Roman" w:hAnsi="Times New Roman"/>
          <w:color w:val="000000"/>
          <w:sz w:val="28"/>
          <w:szCs w:val="28"/>
          <w:lang w:eastAsia="ru-RU"/>
        </w:rPr>
        <w:t>Заявление должно содержать</w:t>
      </w:r>
      <w:r w:rsidR="00FC4B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542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2F16" w:rsidRPr="00542F16" w:rsidRDefault="00542F16" w:rsidP="00542F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F16">
        <w:rPr>
          <w:rFonts w:ascii="Times New Roman" w:hAnsi="Times New Roman"/>
          <w:color w:val="000000"/>
          <w:sz w:val="28"/>
          <w:szCs w:val="28"/>
          <w:lang w:eastAsia="ru-RU"/>
        </w:rPr>
        <w:t>сведения о заявителе:</w:t>
      </w:r>
    </w:p>
    <w:p w:rsidR="00542F16" w:rsidRPr="00542F16" w:rsidRDefault="00542F16" w:rsidP="00542F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42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542F16" w:rsidRPr="00542F16" w:rsidRDefault="00542F16" w:rsidP="00542F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42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542F16" w:rsidRPr="00542F16" w:rsidRDefault="00542F16" w:rsidP="00542F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42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</w:p>
    <w:p w:rsidR="00542F16" w:rsidRPr="00542F16" w:rsidRDefault="00542F16" w:rsidP="00542F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42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542F16" w:rsidRPr="00542F16" w:rsidRDefault="00542F16" w:rsidP="00542F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42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предоставления торгового места и цели его использования;</w:t>
      </w:r>
    </w:p>
    <w:p w:rsidR="00542F16" w:rsidRPr="00542F16" w:rsidRDefault="00542F16" w:rsidP="00542F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42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ярмарке.</w:t>
      </w:r>
    </w:p>
    <w:p w:rsidR="009C4221" w:rsidRPr="00733FDD" w:rsidRDefault="009725DE" w:rsidP="00FC4B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2.3.6</w:t>
      </w:r>
      <w:r w:rsidR="009C422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C4221" w:rsidRPr="009C42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42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рассмотрения заявления – не более 2-х дней с момента поступления </w:t>
      </w:r>
    </w:p>
    <w:p w:rsidR="00A2385D" w:rsidRPr="00D94BA6" w:rsidRDefault="009725DE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2.3.7</w:t>
      </w:r>
      <w:r w:rsidR="00A2385D" w:rsidRPr="00D94BA6">
        <w:rPr>
          <w:rFonts w:ascii="Times New Roman" w:hAnsi="Times New Roman"/>
          <w:color w:val="000000"/>
          <w:sz w:val="28"/>
          <w:szCs w:val="28"/>
          <w:lang w:eastAsia="ru-RU"/>
        </w:rPr>
        <w:t>. В случае отказа в предоставлении торгового места Организатор ярмарки уведомляет Заявителя</w:t>
      </w:r>
      <w:r w:rsidR="009C6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форме установленной Приложением </w:t>
      </w:r>
      <w:r w:rsidR="002B0A5C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9C6F91">
        <w:rPr>
          <w:rFonts w:ascii="Times New Roman" w:hAnsi="Times New Roman"/>
          <w:color w:val="000000"/>
          <w:sz w:val="28"/>
          <w:szCs w:val="28"/>
          <w:lang w:eastAsia="ru-RU"/>
        </w:rPr>
        <w:t>3.1 к приказу</w:t>
      </w:r>
      <w:r w:rsidR="00A2385D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письменном виде с обоснованием причин такого отказа.</w:t>
      </w:r>
    </w:p>
    <w:p w:rsidR="00BA62BB" w:rsidRPr="00D94BA6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отказа в предо</w:t>
      </w:r>
      <w:r w:rsidR="00BA62BB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ставлении торгового места для продажи товаров на ярмарке являются: 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отсутствие свободного места для продажи товаров;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- несоблюдение условий и сроков подачи заявления на предоставление места для продажи товаров;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предоставление не в полном объеме документов, необходимых Участникам ярмарки для продажи товаров на ярмарке, предусмотренных в настоящем порядке;</w:t>
      </w:r>
    </w:p>
    <w:p w:rsidR="00D8656D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94BA6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несоответствие предлагаемого заявителем вида (группы) товаров типу ярмарки, 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указанной в настоящем положении;</w:t>
      </w:r>
    </w:p>
    <w:p w:rsidR="00971A40" w:rsidRDefault="00D8656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несоответствие Заявителя требованиям законодательства.</w:t>
      </w:r>
    </w:p>
    <w:p w:rsidR="00971A40" w:rsidRDefault="009725DE" w:rsidP="00971A4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2.3.8</w:t>
      </w:r>
      <w:r w:rsidR="00971A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71A40" w:rsidRPr="00460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0A5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971A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орговые места на ярмарке распределяются между всеми участниками ярмарки, подавшими заявление </w:t>
      </w:r>
      <w:r w:rsidR="002B0A5C">
        <w:rPr>
          <w:rFonts w:ascii="Times New Roman" w:hAnsi="Times New Roman"/>
          <w:color w:val="000000"/>
          <w:sz w:val="28"/>
          <w:szCs w:val="28"/>
          <w:lang w:eastAsia="ru-RU"/>
        </w:rPr>
        <w:t>соглас</w:t>
      </w:r>
      <w:r w:rsidR="00C368C8"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="002B0A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Приложению №3. </w:t>
      </w:r>
      <w:r w:rsidR="00C368C8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превышения количества заявок над количеством торговых мест на ярмарке, места предоставляются участникам, первым подавшим заявление.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="009725D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. Передача торговых мест третьему лицу запрещается.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9725DE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Организатору ярмарки запрещается создавать дискриминационные условия при распределении 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торговых мест.</w:t>
      </w:r>
    </w:p>
    <w:p w:rsidR="00A2385D" w:rsidRDefault="00A2385D" w:rsidP="00D94B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5475F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(уборка территории, вывоз бытовых отх</w:t>
      </w:r>
      <w:r w:rsidR="00A20840" w:rsidRPr="00D94BA6">
        <w:rPr>
          <w:rFonts w:ascii="Times New Roman" w:hAnsi="Times New Roman"/>
          <w:color w:val="000000"/>
          <w:sz w:val="28"/>
          <w:szCs w:val="28"/>
          <w:lang w:eastAsia="ru-RU"/>
        </w:rPr>
        <w:t>одов, охрана территории ярмарки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определяются </w:t>
      </w:r>
      <w:r w:rsidR="00D94BA6">
        <w:rPr>
          <w:rFonts w:ascii="Times New Roman" w:hAnsi="Times New Roman"/>
          <w:sz w:val="28"/>
          <w:szCs w:val="28"/>
        </w:rPr>
        <w:t xml:space="preserve">Положением </w:t>
      </w:r>
      <w:r w:rsidR="00D94BA6" w:rsidRPr="00D94BA6">
        <w:rPr>
          <w:rFonts w:ascii="Times New Roman" w:hAnsi="Times New Roman"/>
          <w:sz w:val="28"/>
          <w:szCs w:val="28"/>
        </w:rPr>
        <w:t>об установлении платы за предоставляемое торговое место</w:t>
      </w:r>
      <w:r w:rsidR="00D94BA6">
        <w:rPr>
          <w:rFonts w:ascii="Times New Roman" w:hAnsi="Times New Roman"/>
          <w:sz w:val="28"/>
          <w:szCs w:val="28"/>
        </w:rPr>
        <w:t xml:space="preserve"> </w:t>
      </w:r>
      <w:r w:rsidR="00D94BA6" w:rsidRPr="00D94BA6">
        <w:rPr>
          <w:rFonts w:ascii="Times New Roman" w:hAnsi="Times New Roman"/>
          <w:sz w:val="28"/>
          <w:szCs w:val="28"/>
        </w:rPr>
        <w:t>на универсальной ярмарке «Дары Байкала»</w:t>
      </w:r>
      <w:r w:rsidR="00D94BA6">
        <w:rPr>
          <w:rFonts w:ascii="Times New Roman" w:hAnsi="Times New Roman"/>
          <w:sz w:val="28"/>
          <w:szCs w:val="28"/>
        </w:rPr>
        <w:t xml:space="preserve"> (при</w:t>
      </w:r>
      <w:r w:rsidR="003274F6">
        <w:rPr>
          <w:rFonts w:ascii="Times New Roman" w:hAnsi="Times New Roman"/>
          <w:sz w:val="28"/>
          <w:szCs w:val="28"/>
        </w:rPr>
        <w:t>ложени</w:t>
      </w:r>
      <w:r w:rsidR="009725DE">
        <w:rPr>
          <w:rFonts w:ascii="Times New Roman" w:hAnsi="Times New Roman"/>
          <w:sz w:val="28"/>
          <w:szCs w:val="28"/>
        </w:rPr>
        <w:t>е №7</w:t>
      </w:r>
      <w:r w:rsidR="005475FC">
        <w:rPr>
          <w:rFonts w:ascii="Times New Roman" w:hAnsi="Times New Roman"/>
          <w:sz w:val="28"/>
          <w:szCs w:val="28"/>
        </w:rPr>
        <w:t>, №7.1</w:t>
      </w:r>
      <w:r w:rsidR="009725DE">
        <w:rPr>
          <w:rFonts w:ascii="Times New Roman" w:hAnsi="Times New Roman"/>
          <w:sz w:val="28"/>
          <w:szCs w:val="28"/>
        </w:rPr>
        <w:t xml:space="preserve"> к приказу</w:t>
      </w:r>
      <w:r w:rsidR="00D94BA6">
        <w:rPr>
          <w:rFonts w:ascii="Times New Roman" w:hAnsi="Times New Roman"/>
          <w:sz w:val="28"/>
          <w:szCs w:val="28"/>
        </w:rPr>
        <w:t>).</w:t>
      </w:r>
    </w:p>
    <w:p w:rsidR="005475FC" w:rsidRPr="00D94BA6" w:rsidRDefault="005475FC" w:rsidP="00D94B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Предоставление мест на ярмарке на льготных условиях не </w:t>
      </w:r>
      <w:proofErr w:type="spellStart"/>
      <w:r>
        <w:rPr>
          <w:rFonts w:ascii="Times New Roman" w:hAnsi="Times New Roman"/>
          <w:sz w:val="28"/>
          <w:szCs w:val="28"/>
        </w:rPr>
        <w:t>предусмотревается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385D" w:rsidRPr="00720EBA" w:rsidRDefault="00A2385D" w:rsidP="00D94BA6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20EBA">
        <w:rPr>
          <w:rFonts w:ascii="Times New Roman" w:hAnsi="Times New Roman"/>
          <w:b/>
          <w:color w:val="000000"/>
          <w:sz w:val="28"/>
          <w:szCs w:val="28"/>
          <w:lang w:eastAsia="ru-RU"/>
        </w:rPr>
        <w:t>3. Осуществление деятельности по продаже товаров на ярмарке.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При осуществлении деятельности по продаже товаров на ярмарке </w:t>
      </w:r>
      <w:r w:rsidR="00D94B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D94B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частники ярмарки обязаны:</w:t>
      </w:r>
    </w:p>
    <w:p w:rsidR="00A2385D" w:rsidRPr="00733FDD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3.1.1. Соблюдать требования в области обеспечения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3.1.2. В случаях, предусмотренных законодательством Российской Федерации, производить расчёты за товары с покупателями с применением контрольно-кассовых машин.</w:t>
      </w:r>
    </w:p>
    <w:p w:rsidR="009725DE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</w:t>
      </w:r>
      <w:r w:rsidR="009725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следующим способом:</w:t>
      </w:r>
    </w:p>
    <w:p w:rsidR="005D059B" w:rsidRDefault="009725DE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D059B">
        <w:rPr>
          <w:rFonts w:ascii="Times New Roman" w:hAnsi="Times New Roman"/>
          <w:color w:val="000000"/>
          <w:sz w:val="28"/>
          <w:szCs w:val="28"/>
          <w:lang w:eastAsia="ru-RU"/>
        </w:rPr>
        <w:t>наличие ценников на реализуемые товары с указанием наименования товара, цены за единицу товара или за единицу измерения товара (вес, (масса нетто), длина и др.)</w:t>
      </w:r>
    </w:p>
    <w:p w:rsidR="00A2385D" w:rsidRPr="00733FDD" w:rsidRDefault="005D059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обеспечить доступность размещения информации для инвалидов (включая</w:t>
      </w:r>
      <w:r w:rsidR="00F36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инвалидов, использующих кресла-коляски) и других маломобильных групп населения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3.1.4.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3.1.5. В случае реализации пищевых продуктов (ягоды из леса, сада, огорода и пр.)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3.1.7. Соблюдать правила личной гигиены.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3.1.8.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3.1.9. Иметь в наличии иные документы, предусмотренные законодательством Российской Федерации и Иркутской области, нормативными правовыми актами органов местного самоуправления Листвянского муниципального образования.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3.1.10. Не загромождать подходы к торговому месту, производить уборку мусора в специально отведенные для этой цели контейнеры.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3.1.11.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3.1.12. Производить оплату торгового места и платных услуг, оказываемых </w:t>
      </w:r>
      <w:r w:rsidRPr="0062791B">
        <w:rPr>
          <w:rFonts w:ascii="Times New Roman" w:hAnsi="Times New Roman"/>
          <w:sz w:val="28"/>
          <w:szCs w:val="28"/>
          <w:lang w:eastAsia="ru-RU"/>
        </w:rPr>
        <w:t>Организатором ярмарки</w:t>
      </w:r>
      <w:r w:rsidR="00720EBA">
        <w:rPr>
          <w:rFonts w:ascii="Times New Roman" w:hAnsi="Times New Roman"/>
          <w:sz w:val="28"/>
          <w:szCs w:val="28"/>
          <w:lang w:eastAsia="ru-RU"/>
        </w:rPr>
        <w:t xml:space="preserve"> в размере</w:t>
      </w:r>
      <w:r w:rsidR="005475FC">
        <w:rPr>
          <w:rFonts w:ascii="Times New Roman" w:hAnsi="Times New Roman"/>
          <w:sz w:val="28"/>
          <w:szCs w:val="28"/>
          <w:lang w:eastAsia="ru-RU"/>
        </w:rPr>
        <w:t>,</w:t>
      </w:r>
      <w:r w:rsidR="00720EBA">
        <w:rPr>
          <w:rFonts w:ascii="Times New Roman" w:hAnsi="Times New Roman"/>
          <w:sz w:val="28"/>
          <w:szCs w:val="28"/>
          <w:lang w:eastAsia="ru-RU"/>
        </w:rPr>
        <w:t xml:space="preserve"> установленном в Приложениях </w:t>
      </w:r>
      <w:r w:rsidR="005475FC">
        <w:rPr>
          <w:rFonts w:ascii="Times New Roman" w:hAnsi="Times New Roman"/>
          <w:sz w:val="28"/>
          <w:szCs w:val="28"/>
          <w:lang w:eastAsia="ru-RU"/>
        </w:rPr>
        <w:t>№</w:t>
      </w:r>
      <w:r w:rsidR="00720EBA">
        <w:rPr>
          <w:rFonts w:ascii="Times New Roman" w:hAnsi="Times New Roman"/>
          <w:sz w:val="28"/>
          <w:szCs w:val="28"/>
          <w:lang w:eastAsia="ru-RU"/>
        </w:rPr>
        <w:t xml:space="preserve">7 (Горького, 111), </w:t>
      </w:r>
      <w:r w:rsidR="005475FC">
        <w:rPr>
          <w:rFonts w:ascii="Times New Roman" w:hAnsi="Times New Roman"/>
          <w:sz w:val="28"/>
          <w:szCs w:val="28"/>
          <w:lang w:eastAsia="ru-RU"/>
        </w:rPr>
        <w:t>№</w:t>
      </w:r>
      <w:r w:rsidR="00720EBA">
        <w:rPr>
          <w:rFonts w:ascii="Times New Roman" w:hAnsi="Times New Roman"/>
          <w:sz w:val="28"/>
          <w:szCs w:val="28"/>
          <w:lang w:eastAsia="ru-RU"/>
        </w:rPr>
        <w:t>7.1 (Исток Ангары, 2)</w:t>
      </w:r>
      <w:r w:rsidRPr="0062791B">
        <w:rPr>
          <w:rFonts w:ascii="Times New Roman" w:hAnsi="Times New Roman"/>
          <w:sz w:val="28"/>
          <w:szCs w:val="28"/>
          <w:lang w:eastAsia="ru-RU"/>
        </w:rPr>
        <w:t>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3.1.13. Использовать торговое место исключительно по назначению и осуществлять торговлю товарами в соответствии с ассортиментным перечнем, утвержденным в установленном порядке и предоставленном с заявлением.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3.1.14. Не производить реконструкцию и изменение внешнего облика торгового места без письменного согласования с 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3.1.15. Не производить передачу права на использование торгового места третьим лицам.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 3.1.16. По окончании срока действия разрешения освободить занимаемое торговое место. В случае досрочного расторжения договора освободить занимаемое торговое место в течение 3 дней с момента расторжения договора.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3.2. В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lastRenderedPageBreak/>
        <w:t>3.3. Каждое торговое место должно быть оснащено вывеской или табличкой, на которой указывается информация о фирменном наименовании (наименовании) продавца,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D94BA6" w:rsidRPr="0062791B" w:rsidRDefault="0062791B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D94BA6" w:rsidRPr="0062791B">
        <w:rPr>
          <w:rFonts w:ascii="Times New Roman" w:hAnsi="Times New Roman"/>
          <w:spacing w:val="2"/>
          <w:sz w:val="28"/>
          <w:szCs w:val="28"/>
        </w:rPr>
        <w:t> Организатор ярмарки в процессе организации ярмарки обеспечивает: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3.4.1. </w:t>
      </w:r>
      <w:r w:rsidR="00D94BA6" w:rsidRPr="0062791B">
        <w:rPr>
          <w:spacing w:val="2"/>
          <w:sz w:val="28"/>
          <w:szCs w:val="28"/>
        </w:rPr>
        <w:t>наличие при входе на ярмарку вывески с указанием наименования организатора ярмарки, адреса его местонахождения, режима работы ярмарки;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3.4.2. </w:t>
      </w:r>
      <w:r w:rsidR="00D94BA6" w:rsidRPr="0062791B">
        <w:rPr>
          <w:spacing w:val="2"/>
          <w:sz w:val="28"/>
          <w:szCs w:val="28"/>
        </w:rPr>
        <w:t>надлежащее санитарно-техническое состояние территории, на которой организуется проведение ярмар</w:t>
      </w:r>
      <w:r>
        <w:rPr>
          <w:spacing w:val="2"/>
          <w:sz w:val="28"/>
          <w:szCs w:val="28"/>
        </w:rPr>
        <w:t>ки, и мест для продажи товаров</w:t>
      </w:r>
      <w:r w:rsidR="00D94BA6" w:rsidRPr="0062791B">
        <w:rPr>
          <w:spacing w:val="2"/>
          <w:sz w:val="28"/>
          <w:szCs w:val="28"/>
        </w:rPr>
        <w:t>;</w:t>
      </w:r>
    </w:p>
    <w:p w:rsid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3.4.3. </w:t>
      </w:r>
      <w:r w:rsidR="00D94BA6" w:rsidRPr="0062791B">
        <w:rPr>
          <w:spacing w:val="2"/>
          <w:sz w:val="28"/>
          <w:szCs w:val="28"/>
        </w:rPr>
        <w:t>оснащение территории, на которой организуется проведение ярмарки, урнами для сбора мусора;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3.4.4. </w:t>
      </w:r>
      <w:r w:rsidR="00D94BA6" w:rsidRPr="0062791B">
        <w:rPr>
          <w:spacing w:val="2"/>
          <w:sz w:val="28"/>
          <w:szCs w:val="28"/>
        </w:rPr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3.4.5. </w:t>
      </w:r>
      <w:r w:rsidR="00D94BA6" w:rsidRPr="0062791B">
        <w:rPr>
          <w:spacing w:val="2"/>
          <w:sz w:val="28"/>
          <w:szCs w:val="28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3.4.6.</w:t>
      </w:r>
      <w:r w:rsidR="00D94BA6" w:rsidRPr="0062791B">
        <w:rPr>
          <w:spacing w:val="2"/>
          <w:sz w:val="28"/>
          <w:szCs w:val="28"/>
        </w:rPr>
        <w:t xml:space="preserve"> проверку соответствия занимаемых участниками ярмарки мест для продажи товаров (выполнения работ, оказания услуг) согласно утвержденной им схеме размещения мест для продажи товаров (выполнения работ, оказания услуг) на ярмарке;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3.4.7. </w:t>
      </w:r>
      <w:r w:rsidR="00D94BA6" w:rsidRPr="0062791B">
        <w:rPr>
          <w:spacing w:val="2"/>
          <w:sz w:val="28"/>
          <w:szCs w:val="28"/>
        </w:rPr>
        <w:t>исполнение иных обязанностей, предусмотренных действующим законодательством в области торговой дея</w:t>
      </w:r>
      <w:r>
        <w:rPr>
          <w:spacing w:val="2"/>
          <w:sz w:val="28"/>
          <w:szCs w:val="28"/>
        </w:rPr>
        <w:t>тельности и настоящим Порядком</w:t>
      </w:r>
      <w:r w:rsidR="00D94BA6" w:rsidRPr="0062791B">
        <w:rPr>
          <w:spacing w:val="2"/>
          <w:sz w:val="28"/>
          <w:szCs w:val="28"/>
        </w:rPr>
        <w:t>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3.5. Организатор ярмарки в процессе осуществления торговли вправе: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приостановить участие Участника в ярмарке и расторгнуть договор за нарушение положений настоящего Порядка.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проверять наличие всех документов, необходимых для участия на ярмарке и осуществления торговли на ней;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 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составить акт в случае нарушения настоящего Порядка участниками ярмарки.</w:t>
      </w:r>
    </w:p>
    <w:p w:rsidR="00A2385D" w:rsidRPr="009A2CCA" w:rsidRDefault="00A2385D" w:rsidP="00A2385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2CCA">
        <w:rPr>
          <w:rFonts w:ascii="Times New Roman" w:hAnsi="Times New Roman"/>
          <w:b/>
          <w:sz w:val="28"/>
          <w:szCs w:val="28"/>
          <w:lang w:eastAsia="ru-RU"/>
        </w:rPr>
        <w:t>4. Ответственность за нарушение Порядка.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Контроль за соблюдением требований, установленных настоящим Порядком, осуществляется </w:t>
      </w:r>
      <w:r w:rsidR="005475FC">
        <w:rPr>
          <w:rFonts w:ascii="Times New Roman" w:hAnsi="Times New Roman"/>
          <w:sz w:val="28"/>
          <w:szCs w:val="28"/>
          <w:lang w:eastAsia="ru-RU"/>
        </w:rPr>
        <w:t xml:space="preserve">Организатором ярмарки, </w:t>
      </w:r>
      <w:r w:rsidRPr="0062791B">
        <w:rPr>
          <w:rFonts w:ascii="Times New Roman" w:hAnsi="Times New Roman"/>
          <w:sz w:val="28"/>
          <w:szCs w:val="28"/>
          <w:lang w:eastAsia="ru-RU"/>
        </w:rPr>
        <w:t>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Нарушение требований Порядка участником ярмарки является основанием для расторжения договора на предоставление торгового места на ярмарке.</w:t>
      </w:r>
    </w:p>
    <w:p w:rsidR="00A2385D" w:rsidRPr="0062791B" w:rsidRDefault="00A2385D">
      <w:pPr>
        <w:rPr>
          <w:sz w:val="28"/>
          <w:szCs w:val="28"/>
        </w:rPr>
      </w:pPr>
    </w:p>
    <w:sectPr w:rsidR="00A2385D" w:rsidRPr="0062791B" w:rsidSect="0095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D"/>
    <w:rsid w:val="0001488A"/>
    <w:rsid w:val="000A5A55"/>
    <w:rsid w:val="000E3DDB"/>
    <w:rsid w:val="001007CF"/>
    <w:rsid w:val="00134CAA"/>
    <w:rsid w:val="001671EC"/>
    <w:rsid w:val="002B0A5C"/>
    <w:rsid w:val="002B7BAF"/>
    <w:rsid w:val="002E3076"/>
    <w:rsid w:val="003274F6"/>
    <w:rsid w:val="00345870"/>
    <w:rsid w:val="0042442E"/>
    <w:rsid w:val="004368D1"/>
    <w:rsid w:val="00451052"/>
    <w:rsid w:val="00460009"/>
    <w:rsid w:val="0046434F"/>
    <w:rsid w:val="00466422"/>
    <w:rsid w:val="00477994"/>
    <w:rsid w:val="004D2929"/>
    <w:rsid w:val="004D54D6"/>
    <w:rsid w:val="00542F16"/>
    <w:rsid w:val="005475FC"/>
    <w:rsid w:val="00560534"/>
    <w:rsid w:val="00584EBA"/>
    <w:rsid w:val="005B3EC0"/>
    <w:rsid w:val="005D059B"/>
    <w:rsid w:val="006221A2"/>
    <w:rsid w:val="0062791B"/>
    <w:rsid w:val="00685118"/>
    <w:rsid w:val="006A11DC"/>
    <w:rsid w:val="006E11C8"/>
    <w:rsid w:val="00720EBA"/>
    <w:rsid w:val="00733FDD"/>
    <w:rsid w:val="00752878"/>
    <w:rsid w:val="00763718"/>
    <w:rsid w:val="00772A06"/>
    <w:rsid w:val="00773E5D"/>
    <w:rsid w:val="007C613F"/>
    <w:rsid w:val="007C78DC"/>
    <w:rsid w:val="00814E0E"/>
    <w:rsid w:val="008A5FC4"/>
    <w:rsid w:val="008B3C86"/>
    <w:rsid w:val="009135D2"/>
    <w:rsid w:val="00920B58"/>
    <w:rsid w:val="0095528C"/>
    <w:rsid w:val="00971A40"/>
    <w:rsid w:val="009725DE"/>
    <w:rsid w:val="009A2CCA"/>
    <w:rsid w:val="009C4221"/>
    <w:rsid w:val="009C6F91"/>
    <w:rsid w:val="009E4867"/>
    <w:rsid w:val="00A20840"/>
    <w:rsid w:val="00A2385D"/>
    <w:rsid w:val="00A56120"/>
    <w:rsid w:val="00A92241"/>
    <w:rsid w:val="00AB3ED6"/>
    <w:rsid w:val="00B118DA"/>
    <w:rsid w:val="00B1303D"/>
    <w:rsid w:val="00B24BC5"/>
    <w:rsid w:val="00B4744F"/>
    <w:rsid w:val="00BA62BB"/>
    <w:rsid w:val="00BC706A"/>
    <w:rsid w:val="00BD530F"/>
    <w:rsid w:val="00C368C8"/>
    <w:rsid w:val="00CB34D1"/>
    <w:rsid w:val="00CF0F31"/>
    <w:rsid w:val="00D835D3"/>
    <w:rsid w:val="00D8656D"/>
    <w:rsid w:val="00D94BA6"/>
    <w:rsid w:val="00DA101F"/>
    <w:rsid w:val="00DA1074"/>
    <w:rsid w:val="00E070A2"/>
    <w:rsid w:val="00E1509B"/>
    <w:rsid w:val="00EE3D61"/>
    <w:rsid w:val="00F021AB"/>
    <w:rsid w:val="00F323B9"/>
    <w:rsid w:val="00F36A82"/>
    <w:rsid w:val="00F50132"/>
    <w:rsid w:val="00F64009"/>
    <w:rsid w:val="00F64109"/>
    <w:rsid w:val="00F81413"/>
    <w:rsid w:val="00F92457"/>
    <w:rsid w:val="00F92FD3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FD810"/>
  <w15:docId w15:val="{F2A07A00-991A-49BD-88EF-3C932B64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5D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94BA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Hyperlink"/>
    <w:basedOn w:val="a0"/>
    <w:uiPriority w:val="99"/>
    <w:unhideWhenUsed/>
    <w:rsid w:val="00D94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nok_listvyan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Дмитрий</dc:creator>
  <cp:lastModifiedBy>Рынок</cp:lastModifiedBy>
  <cp:revision>8</cp:revision>
  <cp:lastPrinted>2019-12-20T02:37:00Z</cp:lastPrinted>
  <dcterms:created xsi:type="dcterms:W3CDTF">2022-02-08T14:59:00Z</dcterms:created>
  <dcterms:modified xsi:type="dcterms:W3CDTF">2022-04-06T04:08:00Z</dcterms:modified>
</cp:coreProperties>
</file>